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C990B" w14:textId="1CE1901B" w:rsidR="00D551BF" w:rsidRPr="00A0378B" w:rsidRDefault="004D0ABB" w:rsidP="00D551BF">
      <w:pPr>
        <w:bidi/>
        <w:ind w:left="4"/>
        <w:jc w:val="center"/>
        <w:outlineLvl w:val="8"/>
        <w:rPr>
          <w:rFonts w:cs="B Titr"/>
          <w:b/>
          <w:bCs/>
          <w:i w:val="0"/>
          <w:sz w:val="24"/>
          <w:szCs w:val="24"/>
          <w:u w:val="single"/>
        </w:rPr>
      </w:pPr>
      <w:r w:rsidRPr="00A0378B">
        <w:rPr>
          <w:rFonts w:cs="B Titr" w:hint="cs"/>
          <w:sz w:val="24"/>
          <w:szCs w:val="24"/>
          <w:u w:val="single"/>
          <w:rtl/>
        </w:rPr>
        <w:t>شرايط شركت در</w:t>
      </w:r>
      <w:r w:rsidR="00FC487A" w:rsidRPr="00A0378B">
        <w:rPr>
          <w:rFonts w:cs="B Titr" w:hint="cs"/>
          <w:sz w:val="24"/>
          <w:szCs w:val="24"/>
          <w:u w:val="single"/>
          <w:rtl/>
        </w:rPr>
        <w:t xml:space="preserve"> </w:t>
      </w:r>
      <w:r w:rsidR="00E90CC8" w:rsidRPr="00A0378B">
        <w:rPr>
          <w:rFonts w:cs="B Titr" w:hint="cs"/>
          <w:sz w:val="24"/>
          <w:szCs w:val="24"/>
          <w:u w:val="single"/>
          <w:rtl/>
        </w:rPr>
        <w:t xml:space="preserve">ارزیابی </w:t>
      </w:r>
      <w:r w:rsidR="00E34567" w:rsidRPr="00A0378B">
        <w:rPr>
          <w:rFonts w:cs="B Titr" w:hint="cs"/>
          <w:sz w:val="24"/>
          <w:szCs w:val="24"/>
          <w:u w:val="single"/>
          <w:rtl/>
          <w:lang w:bidi="fa-IR"/>
        </w:rPr>
        <w:t xml:space="preserve">کیفی </w:t>
      </w:r>
      <w:r w:rsidR="009F5CE2" w:rsidRPr="00A0378B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مناقصه</w:t>
      </w:r>
      <w:r w:rsidR="004D4CB5" w:rsidRPr="00A0378B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عمومی یک مرحله ای</w:t>
      </w:r>
      <w:r w:rsidR="009F5CE2" w:rsidRPr="00A0378B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A75375" w:rsidRPr="00A0378B">
        <w:rPr>
          <w:rFonts w:cs="B Titr" w:hint="cs"/>
          <w:b/>
          <w:bCs/>
          <w:i w:val="0"/>
          <w:sz w:val="24"/>
          <w:szCs w:val="24"/>
          <w:u w:val="single"/>
          <w:rtl/>
          <w:lang w:bidi="fa-IR"/>
        </w:rPr>
        <w:t xml:space="preserve">خرید قطعات یدکی </w:t>
      </w:r>
      <w:r w:rsidR="00A0378B" w:rsidRPr="00A0378B">
        <w:rPr>
          <w:rFonts w:cs="B Titr"/>
          <w:b/>
          <w:bCs/>
          <w:iCs/>
          <w:sz w:val="24"/>
          <w:szCs w:val="24"/>
          <w:u w:val="single"/>
          <w:lang w:bidi="fa-IR"/>
        </w:rPr>
        <w:t>PARTS FOR ABB</w:t>
      </w:r>
      <w:r w:rsidR="00A0378B" w:rsidRPr="00A0378B">
        <w:rPr>
          <w:rFonts w:cs="B Titr" w:hint="cs"/>
          <w:b/>
          <w:bCs/>
          <w:iCs/>
          <w:sz w:val="24"/>
          <w:szCs w:val="24"/>
          <w:u w:val="single"/>
          <w:rtl/>
          <w:lang w:bidi="fa-IR"/>
        </w:rPr>
        <w:t xml:space="preserve"> </w:t>
      </w:r>
      <w:r w:rsidR="000161BE" w:rsidRPr="00A0378B">
        <w:rPr>
          <w:rFonts w:cs="B Titr"/>
          <w:b/>
          <w:bCs/>
          <w:sz w:val="24"/>
          <w:szCs w:val="24"/>
          <w:u w:val="single"/>
          <w:rtl/>
          <w:lang w:bidi="fa-IR"/>
        </w:rPr>
        <w:t>شرکت پتروش</w:t>
      </w:r>
      <w:r w:rsidR="000161BE" w:rsidRPr="00A0378B">
        <w:rPr>
          <w:rFonts w:cs="B Titr" w:hint="cs"/>
          <w:b/>
          <w:bCs/>
          <w:sz w:val="24"/>
          <w:szCs w:val="24"/>
          <w:u w:val="single"/>
          <w:rtl/>
          <w:lang w:bidi="fa-IR"/>
        </w:rPr>
        <w:t>ی</w:t>
      </w:r>
      <w:r w:rsidR="000161BE" w:rsidRPr="00A0378B">
        <w:rPr>
          <w:rFonts w:cs="B Titr" w:hint="eastAsia"/>
          <w:b/>
          <w:bCs/>
          <w:sz w:val="24"/>
          <w:szCs w:val="24"/>
          <w:u w:val="single"/>
          <w:rtl/>
          <w:lang w:bidi="fa-IR"/>
        </w:rPr>
        <w:t>م</w:t>
      </w:r>
      <w:r w:rsidR="000161BE" w:rsidRPr="00A0378B">
        <w:rPr>
          <w:rFonts w:cs="B Titr" w:hint="cs"/>
          <w:b/>
          <w:bCs/>
          <w:sz w:val="24"/>
          <w:szCs w:val="24"/>
          <w:u w:val="single"/>
          <w:rtl/>
          <w:lang w:bidi="fa-IR"/>
        </w:rPr>
        <w:t>ی</w:t>
      </w:r>
      <w:r w:rsidR="000161BE" w:rsidRPr="00A0378B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هنگام</w:t>
      </w:r>
      <w:r w:rsidR="00D551BF" w:rsidRPr="00A0378B">
        <w:rPr>
          <w:rFonts w:cs="B Titr"/>
          <w:b/>
          <w:bCs/>
          <w:sz w:val="24"/>
          <w:szCs w:val="24"/>
          <w:u w:val="single"/>
          <w:lang w:bidi="fa-IR"/>
        </w:rPr>
        <w:t xml:space="preserve"> </w:t>
      </w:r>
      <w:r w:rsidR="00D551BF" w:rsidRPr="00A0378B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شماره درخواست </w:t>
      </w:r>
      <w:r w:rsidR="00D551BF" w:rsidRPr="00A0378B">
        <w:rPr>
          <w:rFonts w:cs="B Titr"/>
          <w:b/>
          <w:bCs/>
          <w:i w:val="0"/>
          <w:sz w:val="24"/>
          <w:szCs w:val="24"/>
          <w:u w:val="single"/>
        </w:rPr>
        <w:t>KHD-0240665</w:t>
      </w:r>
      <w:r w:rsidR="00A0378B" w:rsidRPr="00A0378B">
        <w:rPr>
          <w:rFonts w:cs="B Titr" w:hint="cs"/>
          <w:b/>
          <w:bCs/>
          <w:i w:val="0"/>
          <w:sz w:val="24"/>
          <w:szCs w:val="24"/>
          <w:u w:val="single"/>
          <w:rtl/>
        </w:rPr>
        <w:t xml:space="preserve"> </w:t>
      </w:r>
    </w:p>
    <w:p w14:paraId="07ACA246" w14:textId="4D88144F" w:rsidR="009F5CE2" w:rsidRPr="005A2A4C" w:rsidRDefault="009F5CE2" w:rsidP="00B8383A">
      <w:pPr>
        <w:pStyle w:val="Header"/>
        <w:bidi/>
        <w:jc w:val="center"/>
        <w:rPr>
          <w:rFonts w:cs="B Titr"/>
          <w:i w:val="0"/>
          <w:iCs/>
          <w:sz w:val="24"/>
          <w:szCs w:val="24"/>
          <w:u w:val="single"/>
          <w:rtl/>
          <w:lang w:bidi="fa-IR"/>
        </w:rPr>
      </w:pPr>
    </w:p>
    <w:p w14:paraId="3CD96386" w14:textId="04DA151A" w:rsidR="00DB6CCD" w:rsidRPr="00D215E0" w:rsidRDefault="00DB6CCD" w:rsidP="00D215E0">
      <w:pPr>
        <w:autoSpaceDE w:val="0"/>
        <w:autoSpaceDN w:val="0"/>
        <w:bidi/>
        <w:adjustRightInd w:val="0"/>
        <w:jc w:val="center"/>
        <w:rPr>
          <w:rFonts w:cs="B Titr"/>
          <w:b/>
          <w:bCs/>
          <w:szCs w:val="22"/>
          <w:u w:val="single"/>
          <w:rtl/>
          <w:lang w:bidi="fa-IR"/>
        </w:rPr>
      </w:pPr>
    </w:p>
    <w:p w14:paraId="59B94942" w14:textId="343C449D" w:rsidR="00E34567" w:rsidRDefault="00E34567" w:rsidP="00E34567">
      <w:pPr>
        <w:ind w:right="-279"/>
        <w:jc w:val="right"/>
        <w:rPr>
          <w:rFonts w:cs="Times New Roman"/>
          <w:i w:val="0"/>
          <w:sz w:val="20"/>
          <w:u w:val="single"/>
          <w:rtl/>
          <w:lang w:bidi="fa-IR"/>
        </w:rPr>
      </w:pPr>
    </w:p>
    <w:p w14:paraId="07211A7F" w14:textId="77777777" w:rsidR="00E34567" w:rsidRPr="00E34567" w:rsidRDefault="00E34567" w:rsidP="00E34567">
      <w:pPr>
        <w:ind w:right="-279"/>
        <w:jc w:val="right"/>
        <w:rPr>
          <w:rFonts w:cs="Times New Roman"/>
          <w:i w:val="0"/>
          <w:sz w:val="20"/>
          <w:u w:val="single"/>
          <w:rtl/>
          <w:lang w:bidi="fa-IR"/>
        </w:rPr>
      </w:pPr>
    </w:p>
    <w:p w14:paraId="62AA2B7A" w14:textId="73604CD1" w:rsidR="006A1D0E" w:rsidRPr="006A1D0E" w:rsidRDefault="00E34567" w:rsidP="00E34567">
      <w:pPr>
        <w:tabs>
          <w:tab w:val="left" w:pos="13958"/>
        </w:tabs>
        <w:autoSpaceDE w:val="0"/>
        <w:autoSpaceDN w:val="0"/>
        <w:bidi/>
        <w:adjustRightInd w:val="0"/>
        <w:jc w:val="both"/>
        <w:rPr>
          <w:rFonts w:ascii="Mitra,Bold" w:hAnsi="Calibri"/>
          <w:b/>
          <w:bCs/>
          <w:sz w:val="27"/>
          <w:szCs w:val="27"/>
          <w:rtl/>
          <w:lang w:bidi="fa-IR"/>
        </w:rPr>
      </w:pP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كليه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اسناد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ارزيابي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كيفي (استعلام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حاضر)</w:t>
      </w:r>
      <w:r w:rsidR="006A1D0E"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ميبايست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همراه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كليه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ضمائم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مستندات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مربوطه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با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رعايت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مهلت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مقرر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جهت تحويل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اسناد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ارزيابي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در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پاكت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دربسته</w:t>
      </w:r>
      <w:r w:rsidR="00992940">
        <w:rPr>
          <w:rFonts w:ascii="Mitra,Bold" w:hAnsi="Calibri" w:hint="cs"/>
          <w:b/>
          <w:bCs/>
          <w:sz w:val="27"/>
          <w:szCs w:val="27"/>
          <w:rtl/>
          <w:lang w:bidi="fa-IR"/>
        </w:rPr>
        <w:t>( پاکت د)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كه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مشخصات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كامل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شركت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بر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روي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آن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درج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گرديده </w:t>
      </w:r>
      <w:r w:rsidR="00273A8B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 </w:t>
      </w:r>
      <w:r w:rsidR="00273A8B" w:rsidRPr="00273A8B">
        <w:rPr>
          <w:rFonts w:asciiTheme="majorHAnsi" w:hAnsiTheme="majorHAnsi"/>
          <w:bCs/>
          <w:sz w:val="27"/>
          <w:szCs w:val="27"/>
          <w:rtl/>
        </w:rPr>
        <w:t xml:space="preserve">يك نسخه از رزومه و مدارك نيز بصورت الكترونيكي و فايل </w:t>
      </w:r>
      <w:r w:rsidR="00273A8B" w:rsidRPr="00273A8B">
        <w:rPr>
          <w:rFonts w:asciiTheme="majorHAnsi" w:hAnsiTheme="majorHAnsi"/>
          <w:b/>
          <w:i w:val="0"/>
          <w:iCs/>
          <w:sz w:val="27"/>
          <w:szCs w:val="27"/>
        </w:rPr>
        <w:t>PDF</w:t>
      </w:r>
      <w:r w:rsidR="00273A8B" w:rsidRPr="00273A8B">
        <w:rPr>
          <w:rFonts w:asciiTheme="majorHAnsi" w:hAnsiTheme="majorHAnsi"/>
          <w:bCs/>
          <w:sz w:val="27"/>
          <w:szCs w:val="27"/>
          <w:rtl/>
        </w:rPr>
        <w:t xml:space="preserve"> درلوح فشرده </w:t>
      </w:r>
      <w:r w:rsidR="00273A8B" w:rsidRPr="00273A8B">
        <w:rPr>
          <w:rFonts w:asciiTheme="majorHAnsi" w:hAnsiTheme="majorHAnsi"/>
          <w:b/>
          <w:i w:val="0"/>
          <w:iCs/>
          <w:sz w:val="27"/>
          <w:szCs w:val="27"/>
        </w:rPr>
        <w:t>(CD)</w:t>
      </w:r>
      <w:r w:rsidR="00273A8B" w:rsidRPr="00273A8B">
        <w:rPr>
          <w:rFonts w:asciiTheme="majorHAnsi" w:hAnsiTheme="majorHAnsi"/>
          <w:b/>
          <w:i w:val="0"/>
          <w:iCs/>
          <w:sz w:val="27"/>
          <w:szCs w:val="27"/>
          <w:rtl/>
        </w:rPr>
        <w:t xml:space="preserve"> </w:t>
      </w:r>
      <w:r w:rsidR="00273A8B" w:rsidRPr="00273A8B">
        <w:rPr>
          <w:rFonts w:asciiTheme="majorHAnsi" w:hAnsiTheme="majorHAnsi"/>
          <w:bCs/>
          <w:sz w:val="27"/>
          <w:szCs w:val="27"/>
          <w:rtl/>
        </w:rPr>
        <w:t>به تفكيك موضوع و فهرست‌بندي شده</w:t>
      </w:r>
      <w:r w:rsidR="00273A8B" w:rsidRPr="00563B36">
        <w:rPr>
          <w:rFonts w:asciiTheme="majorHAnsi" w:hAnsiTheme="majorHAnsi"/>
          <w:b/>
          <w:sz w:val="28"/>
          <w:rtl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حداكثر تا ساعت 16:00 بعدا</w:t>
      </w:r>
      <w:r w:rsidR="00F41AB1">
        <w:rPr>
          <w:rFonts w:ascii="Mitra,Bold" w:hAnsi="Calibri" w:hint="cs"/>
          <w:b/>
          <w:bCs/>
          <w:sz w:val="27"/>
          <w:szCs w:val="27"/>
          <w:rtl/>
          <w:lang w:bidi="fa-IR"/>
        </w:rPr>
        <w:t>ز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ظهر</w:t>
      </w:r>
      <w:r w:rsidR="00A64284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 </w:t>
      </w:r>
      <w:r w:rsidR="00A0378B">
        <w:rPr>
          <w:rFonts w:ascii="Mitra,Bold" w:hAnsi="Calibri" w:hint="cs"/>
          <w:b/>
          <w:bCs/>
          <w:sz w:val="27"/>
          <w:szCs w:val="27"/>
          <w:rtl/>
          <w:lang w:bidi="fa-IR"/>
        </w:rPr>
        <w:t>چهار</w:t>
      </w:r>
      <w:r w:rsidR="002358D2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شنبه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مورخ </w:t>
      </w:r>
      <w:r w:rsidR="00A0378B">
        <w:rPr>
          <w:rFonts w:ascii="Mitra,Bold" w:hAnsi="Calibri" w:hint="cs"/>
          <w:b/>
          <w:bCs/>
          <w:sz w:val="27"/>
          <w:szCs w:val="27"/>
          <w:rtl/>
          <w:lang w:bidi="fa-IR"/>
        </w:rPr>
        <w:t>24</w:t>
      </w:r>
      <w:r w:rsidR="002358D2">
        <w:rPr>
          <w:rFonts w:ascii="Mitra,Bold" w:hAnsi="Calibri" w:hint="cs"/>
          <w:b/>
          <w:bCs/>
          <w:sz w:val="27"/>
          <w:szCs w:val="27"/>
          <w:rtl/>
          <w:lang w:bidi="fa-IR"/>
        </w:rPr>
        <w:t>/0</w:t>
      </w:r>
      <w:r w:rsidR="00B45FCE">
        <w:rPr>
          <w:rFonts w:ascii="Mitra,Bold" w:hAnsi="Calibri" w:hint="cs"/>
          <w:b/>
          <w:bCs/>
          <w:sz w:val="27"/>
          <w:szCs w:val="27"/>
          <w:rtl/>
          <w:lang w:bidi="fa-IR"/>
        </w:rPr>
        <w:t>5</w:t>
      </w:r>
      <w:r w:rsidR="002358D2">
        <w:rPr>
          <w:rFonts w:ascii="Mitra,Bold" w:hAnsi="Calibri" w:hint="cs"/>
          <w:b/>
          <w:bCs/>
          <w:sz w:val="27"/>
          <w:szCs w:val="27"/>
          <w:rtl/>
          <w:lang w:bidi="fa-IR"/>
        </w:rPr>
        <w:t>/1403</w:t>
      </w:r>
      <w:r w:rsidR="006A1D0E"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به</w:t>
      </w:r>
      <w:r w:rsidR="006A1D0E" w:rsidRPr="006A1D0E">
        <w:rPr>
          <w:rFonts w:ascii="Mitra,Bold" w:hAnsi="Calibri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نشاني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ذيل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تحويل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رسيد دريافت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گردد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.</w:t>
      </w:r>
    </w:p>
    <w:p w14:paraId="1E30BF03" w14:textId="39FC102B" w:rsidR="00E34567" w:rsidRPr="006A1D0E" w:rsidRDefault="00E34567" w:rsidP="006A1D0E">
      <w:pPr>
        <w:tabs>
          <w:tab w:val="left" w:pos="13958"/>
        </w:tabs>
        <w:autoSpaceDE w:val="0"/>
        <w:autoSpaceDN w:val="0"/>
        <w:bidi/>
        <w:adjustRightInd w:val="0"/>
        <w:jc w:val="both"/>
        <w:rPr>
          <w:rFonts w:ascii="Mitra,Bold" w:hAnsi="Calibri"/>
          <w:b/>
          <w:bCs/>
          <w:sz w:val="27"/>
          <w:szCs w:val="27"/>
          <w:rtl/>
          <w:lang w:bidi="fa-IR"/>
        </w:rPr>
      </w:pP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اسناد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مداركي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كه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بعد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از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مهلت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مقرر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ارسال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دريافت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گردد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ترتيب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اثري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داده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نخواهد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نشد .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ضمنًا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رعايت طبقه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بندي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جداسازي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اسناد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و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مدارك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مطابق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فرمت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خواسته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شده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جهت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سهولت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ارزيابي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از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طرف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مناقصه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گر</w:t>
      </w:r>
      <w:r w:rsidRPr="006A1D0E">
        <w:rPr>
          <w:rFonts w:ascii="Mitra,Bold" w:hAnsi="Calibri" w:hint="cs"/>
          <w:b/>
          <w:bCs/>
          <w:sz w:val="27"/>
          <w:szCs w:val="27"/>
          <w:lang w:bidi="fa-IR"/>
        </w:rPr>
        <w:t xml:space="preserve"> </w:t>
      </w: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>الزاميست .</w:t>
      </w:r>
    </w:p>
    <w:p w14:paraId="6F44DC5C" w14:textId="77777777" w:rsidR="003379EB" w:rsidRPr="006A1D0E" w:rsidRDefault="003379EB" w:rsidP="003379EB">
      <w:pPr>
        <w:tabs>
          <w:tab w:val="left" w:pos="13958"/>
        </w:tabs>
        <w:autoSpaceDE w:val="0"/>
        <w:autoSpaceDN w:val="0"/>
        <w:bidi/>
        <w:adjustRightInd w:val="0"/>
        <w:jc w:val="both"/>
        <w:rPr>
          <w:rFonts w:ascii="Mitra,Bold" w:hAnsi="Calibri"/>
          <w:b/>
          <w:bCs/>
          <w:sz w:val="27"/>
          <w:szCs w:val="27"/>
          <w:rtl/>
          <w:lang w:bidi="fa-IR"/>
        </w:rPr>
      </w:pPr>
    </w:p>
    <w:p w14:paraId="14E615C1" w14:textId="5E562565" w:rsidR="006A1D0E" w:rsidRPr="006A1D0E" w:rsidRDefault="003379EB" w:rsidP="006A1D0E">
      <w:pPr>
        <w:tabs>
          <w:tab w:val="left" w:pos="13958"/>
        </w:tabs>
        <w:autoSpaceDE w:val="0"/>
        <w:autoSpaceDN w:val="0"/>
        <w:bidi/>
        <w:adjustRightInd w:val="0"/>
        <w:jc w:val="both"/>
        <w:rPr>
          <w:rFonts w:ascii="Mitra,Bold" w:hAnsi="Calibri"/>
          <w:b/>
          <w:bCs/>
          <w:sz w:val="27"/>
          <w:szCs w:val="27"/>
          <w:rtl/>
          <w:lang w:bidi="fa-IR"/>
        </w:rPr>
      </w:pP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آدرس  : </w:t>
      </w:r>
    </w:p>
    <w:p w14:paraId="4E6B214D" w14:textId="324179B0" w:rsidR="00DC6C3A" w:rsidRPr="006A1D0E" w:rsidRDefault="003379EB" w:rsidP="006A1D0E">
      <w:pPr>
        <w:tabs>
          <w:tab w:val="left" w:pos="13958"/>
        </w:tabs>
        <w:autoSpaceDE w:val="0"/>
        <w:autoSpaceDN w:val="0"/>
        <w:bidi/>
        <w:adjustRightInd w:val="0"/>
        <w:jc w:val="both"/>
        <w:rPr>
          <w:rFonts w:ascii="Mitra,Bold" w:hAnsi="Calibri"/>
          <w:b/>
          <w:bCs/>
          <w:sz w:val="27"/>
          <w:szCs w:val="27"/>
          <w:rtl/>
          <w:lang w:bidi="fa-IR"/>
        </w:rPr>
      </w:pPr>
      <w:r w:rsidRPr="006A1D0E">
        <w:rPr>
          <w:rFonts w:ascii="Mitra,Bold" w:hAnsi="Calibri" w:hint="cs"/>
          <w:b/>
          <w:bCs/>
          <w:sz w:val="27"/>
          <w:szCs w:val="27"/>
          <w:rtl/>
          <w:lang w:bidi="fa-IR"/>
        </w:rPr>
        <w:t xml:space="preserve">عسلویه منطقه ویژه پارس جنوبی ، فاز 2 پتروشیمی ها، بعد از پتروشیمی مروارید ، شرکت پتروشیمی هنگام  کد پستی : 7511811360، تلفن : 91570330-077، شناسه ملی : 10103502804   </w:t>
      </w:r>
    </w:p>
    <w:p w14:paraId="7C73382E" w14:textId="6B3F3113" w:rsidR="00DC6C3A" w:rsidRDefault="00DC6C3A" w:rsidP="00E34567">
      <w:pPr>
        <w:ind w:right="-279"/>
        <w:jc w:val="right"/>
        <w:rPr>
          <w:sz w:val="28"/>
          <w:rtl/>
          <w:lang w:bidi="fa-IR"/>
        </w:rPr>
      </w:pPr>
    </w:p>
    <w:p w14:paraId="724A832F" w14:textId="77777777" w:rsidR="00DC6C3A" w:rsidRPr="00DC6C3A" w:rsidRDefault="00DC6C3A" w:rsidP="00E34567">
      <w:pPr>
        <w:ind w:right="-279"/>
        <w:jc w:val="right"/>
        <w:rPr>
          <w:rFonts w:cs="Times New Roman"/>
          <w:i w:val="0"/>
          <w:sz w:val="28"/>
          <w:u w:val="single"/>
          <w:rtl/>
          <w:lang w:bidi="fa-IR"/>
        </w:rPr>
      </w:pPr>
    </w:p>
    <w:p w14:paraId="682E109F" w14:textId="77777777" w:rsidR="00E34567" w:rsidRPr="0075710F" w:rsidRDefault="00E34567" w:rsidP="00E34567">
      <w:pPr>
        <w:pStyle w:val="Heading2"/>
        <w:jc w:val="both"/>
        <w:rPr>
          <w:rFonts w:cs="Titr"/>
          <w:b w:val="0"/>
          <w:bCs w:val="0"/>
          <w:sz w:val="28"/>
          <w:szCs w:val="28"/>
          <w:rtl/>
        </w:rPr>
      </w:pPr>
      <w:r w:rsidRPr="001F1114">
        <w:rPr>
          <w:rFonts w:cs="B Titr" w:hint="cs"/>
          <w:b w:val="0"/>
          <w:bCs w:val="0"/>
          <w:sz w:val="28"/>
          <w:szCs w:val="28"/>
          <w:rtl/>
        </w:rPr>
        <w:t>دستـگاه م</w:t>
      </w:r>
      <w:r>
        <w:rPr>
          <w:rFonts w:cs="B Titr" w:hint="cs"/>
          <w:b w:val="0"/>
          <w:bCs w:val="0"/>
          <w:sz w:val="28"/>
          <w:szCs w:val="28"/>
          <w:rtl/>
        </w:rPr>
        <w:t>ناقص</w:t>
      </w:r>
      <w:r w:rsidRPr="001F1114">
        <w:rPr>
          <w:rFonts w:cs="B Titr" w:hint="cs"/>
          <w:b w:val="0"/>
          <w:bCs w:val="0"/>
          <w:sz w:val="28"/>
          <w:szCs w:val="28"/>
          <w:rtl/>
        </w:rPr>
        <w:t>ه</w:t>
      </w:r>
      <w:r>
        <w:rPr>
          <w:rFonts w:cs="Titr"/>
          <w:b w:val="0"/>
          <w:bCs w:val="0"/>
          <w:sz w:val="28"/>
          <w:szCs w:val="28"/>
          <w:rtl/>
        </w:rPr>
        <w:softHyphen/>
      </w:r>
      <w:r w:rsidRPr="00473E23">
        <w:rPr>
          <w:rFonts w:cs="B Titr" w:hint="cs"/>
          <w:b w:val="0"/>
          <w:bCs w:val="0"/>
          <w:sz w:val="28"/>
          <w:szCs w:val="28"/>
          <w:rtl/>
        </w:rPr>
        <w:t>گزار</w:t>
      </w:r>
    </w:p>
    <w:p w14:paraId="4A408219" w14:textId="77777777" w:rsidR="00E34567" w:rsidRPr="00473E23" w:rsidRDefault="00E34567" w:rsidP="00E34567">
      <w:pPr>
        <w:bidi/>
        <w:ind w:left="651" w:hanging="651"/>
        <w:jc w:val="both"/>
        <w:rPr>
          <w:b/>
          <w:bCs/>
          <w:sz w:val="28"/>
          <w:rtl/>
        </w:rPr>
      </w:pPr>
      <w:r>
        <w:rPr>
          <w:rFonts w:hint="cs"/>
          <w:b/>
          <w:bCs/>
          <w:sz w:val="28"/>
          <w:rtl/>
        </w:rPr>
        <w:t>کمیسیون معاملات شرکت پتروشیمی هنگام</w:t>
      </w:r>
      <w:r w:rsidRPr="008C714C">
        <w:rPr>
          <w:rFonts w:hint="cs"/>
          <w:b/>
          <w:bCs/>
          <w:sz w:val="28"/>
          <w:rtl/>
        </w:rPr>
        <w:t xml:space="preserve"> </w:t>
      </w:r>
    </w:p>
    <w:p w14:paraId="27CBC6DC" w14:textId="58D84F08" w:rsidR="00E34567" w:rsidRPr="00FB55C4" w:rsidRDefault="00E34567" w:rsidP="00E34567">
      <w:pPr>
        <w:bidi/>
        <w:ind w:left="651" w:hanging="651"/>
        <w:jc w:val="both"/>
        <w:rPr>
          <w:b/>
          <w:bCs/>
          <w:sz w:val="28"/>
          <w:rtl/>
        </w:rPr>
      </w:pPr>
      <w:r w:rsidRPr="00FB55C4">
        <w:rPr>
          <w:rFonts w:hint="cs"/>
          <w:b/>
          <w:bCs/>
          <w:sz w:val="28"/>
          <w:rtl/>
        </w:rPr>
        <w:t xml:space="preserve">تلفن: </w:t>
      </w:r>
      <w:r>
        <w:rPr>
          <w:rFonts w:hint="cs"/>
          <w:b/>
          <w:bCs/>
          <w:sz w:val="28"/>
          <w:rtl/>
        </w:rPr>
        <w:t>91570330-077 (</w:t>
      </w:r>
      <w:r w:rsidR="00D77E08">
        <w:rPr>
          <w:rFonts w:hint="cs"/>
          <w:b/>
          <w:bCs/>
          <w:sz w:val="28"/>
          <w:rtl/>
        </w:rPr>
        <w:t>2</w:t>
      </w:r>
      <w:r w:rsidR="004640C3">
        <w:rPr>
          <w:rFonts w:hint="cs"/>
          <w:b/>
          <w:bCs/>
          <w:sz w:val="28"/>
          <w:rtl/>
        </w:rPr>
        <w:t>803</w:t>
      </w:r>
      <w:r w:rsidR="00D77E08">
        <w:rPr>
          <w:rFonts w:hint="cs"/>
          <w:b/>
          <w:bCs/>
          <w:sz w:val="28"/>
          <w:rtl/>
        </w:rPr>
        <w:t>-</w:t>
      </w:r>
      <w:r w:rsidR="004640C3">
        <w:rPr>
          <w:rFonts w:hint="cs"/>
          <w:b/>
          <w:bCs/>
          <w:sz w:val="28"/>
          <w:rtl/>
        </w:rPr>
        <w:t>2802</w:t>
      </w:r>
      <w:r>
        <w:rPr>
          <w:rFonts w:hint="cs"/>
          <w:b/>
          <w:bCs/>
          <w:sz w:val="28"/>
          <w:rtl/>
        </w:rPr>
        <w:t xml:space="preserve"> داخلی)</w:t>
      </w:r>
    </w:p>
    <w:p w14:paraId="4F98AE3A" w14:textId="77777777" w:rsidR="00E34567" w:rsidRPr="00AE575D" w:rsidRDefault="00E34567" w:rsidP="00E34567">
      <w:pPr>
        <w:bidi/>
        <w:ind w:left="651" w:hanging="651"/>
        <w:jc w:val="both"/>
        <w:rPr>
          <w:b/>
          <w:bCs/>
          <w:i w:val="0"/>
          <w:iCs/>
          <w:sz w:val="28"/>
          <w:rtl/>
          <w:lang w:bidi="fa-IR"/>
        </w:rPr>
      </w:pPr>
      <w:r>
        <w:rPr>
          <w:rFonts w:hint="cs"/>
          <w:b/>
          <w:bCs/>
          <w:sz w:val="28"/>
          <w:rtl/>
        </w:rPr>
        <w:t>ایمیل:</w:t>
      </w:r>
      <w:r w:rsidRPr="00AE575D">
        <w:rPr>
          <w:b/>
          <w:bCs/>
          <w:i w:val="0"/>
          <w:iCs/>
          <w:sz w:val="28"/>
        </w:rPr>
        <w:t xml:space="preserve"> </w:t>
      </w:r>
      <w:r w:rsidRPr="00D81D98">
        <w:rPr>
          <w:b/>
          <w:bCs/>
          <w:i w:val="0"/>
          <w:iCs/>
          <w:sz w:val="21"/>
          <w:szCs w:val="21"/>
          <w:lang w:bidi="fa-IR"/>
        </w:rPr>
        <w:t>commission@hengampc.net</w:t>
      </w:r>
    </w:p>
    <w:p w14:paraId="21A8EBD5" w14:textId="77777777" w:rsidR="00195166" w:rsidRDefault="00195166" w:rsidP="00432EFB">
      <w:pPr>
        <w:pStyle w:val="Heading2"/>
        <w:jc w:val="both"/>
        <w:rPr>
          <w:b w:val="0"/>
          <w:bCs w:val="0"/>
          <w:sz w:val="28"/>
          <w:rtl/>
        </w:rPr>
      </w:pPr>
    </w:p>
    <w:sectPr w:rsidR="00195166" w:rsidSect="00C34835">
      <w:headerReference w:type="even" r:id="rId8"/>
      <w:headerReference w:type="default" r:id="rId9"/>
      <w:footerReference w:type="default" r:id="rId10"/>
      <w:pgSz w:w="11906" w:h="16838"/>
      <w:pgMar w:top="1701" w:right="1418" w:bottom="1440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0785F" w14:textId="77777777" w:rsidR="004B327F" w:rsidRDefault="004B327F" w:rsidP="00E8425A">
      <w:r>
        <w:separator/>
      </w:r>
    </w:p>
  </w:endnote>
  <w:endnote w:type="continuationSeparator" w:id="0">
    <w:p w14:paraId="22BF05FA" w14:textId="77777777" w:rsidR="004B327F" w:rsidRDefault="004B327F" w:rsidP="00E8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57D1" w14:textId="77777777" w:rsidR="0086010E" w:rsidRDefault="0086010E" w:rsidP="009F6C59">
    <w:pPr>
      <w:pStyle w:val="Footer"/>
      <w:bidi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4C12">
      <w:rPr>
        <w:noProof/>
        <w:rtl/>
      </w:rPr>
      <w:t>3</w:t>
    </w:r>
    <w:r>
      <w:fldChar w:fldCharType="end"/>
    </w:r>
  </w:p>
  <w:p w14:paraId="6C579948" w14:textId="77777777" w:rsidR="0086010E" w:rsidRDefault="00860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C1E85" w14:textId="77777777" w:rsidR="004B327F" w:rsidRDefault="004B327F" w:rsidP="00E8425A">
      <w:r>
        <w:separator/>
      </w:r>
    </w:p>
  </w:footnote>
  <w:footnote w:type="continuationSeparator" w:id="0">
    <w:p w14:paraId="0A5AE528" w14:textId="77777777" w:rsidR="004B327F" w:rsidRDefault="004B327F" w:rsidP="00E84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09301" w14:textId="77777777" w:rsidR="002C5D24" w:rsidRDefault="00A30AD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0E17D" w14:textId="77777777" w:rsidR="0086010E" w:rsidRDefault="00667346" w:rsidP="00DE0952">
    <w:pPr>
      <w:pStyle w:val="Header"/>
      <w:jc w:val="right"/>
      <w:rPr>
        <w:sz w:val="24"/>
        <w:szCs w:val="24"/>
        <w:lang w:bidi="fa-IR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8C9F24C" wp14:editId="3661117F">
          <wp:simplePos x="0" y="0"/>
          <wp:positionH relativeFrom="column">
            <wp:posOffset>2515235</wp:posOffset>
          </wp:positionH>
          <wp:positionV relativeFrom="paragraph">
            <wp:posOffset>-259080</wp:posOffset>
          </wp:positionV>
          <wp:extent cx="520700" cy="511810"/>
          <wp:effectExtent l="0" t="0" r="0" b="0"/>
          <wp:wrapNone/>
          <wp:docPr id="6" name="Picture 6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010E" w:rsidRPr="0041412A">
      <w:rPr>
        <w:rFonts w:hint="cs"/>
        <w:sz w:val="24"/>
        <w:szCs w:val="24"/>
        <w:rtl/>
        <w:lang w:bidi="fa-IR"/>
      </w:rPr>
      <w:t xml:space="preserve">شرکت </w:t>
    </w:r>
    <w:r w:rsidR="004C5943">
      <w:rPr>
        <w:rFonts w:hint="cs"/>
        <w:sz w:val="24"/>
        <w:szCs w:val="24"/>
        <w:rtl/>
        <w:lang w:bidi="fa-IR"/>
      </w:rPr>
      <w:t xml:space="preserve">پتروشیمی هنگام        </w:t>
    </w:r>
    <w:r w:rsidR="0086010E" w:rsidRPr="0041412A">
      <w:rPr>
        <w:rFonts w:hint="cs"/>
        <w:sz w:val="24"/>
        <w:szCs w:val="24"/>
        <w:rtl/>
        <w:lang w:bidi="fa-IR"/>
      </w:rPr>
      <w:t xml:space="preserve"> </w:t>
    </w:r>
    <w:r w:rsidR="0086010E">
      <w:rPr>
        <w:rFonts w:hint="cs"/>
        <w:sz w:val="24"/>
        <w:szCs w:val="24"/>
        <w:rtl/>
        <w:lang w:bidi="fa-IR"/>
      </w:rPr>
      <w:t xml:space="preserve">                            </w:t>
    </w:r>
    <w:r w:rsidR="00A5414D">
      <w:rPr>
        <w:rFonts w:hint="cs"/>
        <w:sz w:val="24"/>
        <w:szCs w:val="24"/>
        <w:rtl/>
        <w:lang w:bidi="fa-IR"/>
      </w:rPr>
      <w:t xml:space="preserve">           </w:t>
    </w:r>
    <w:r w:rsidR="0086010E">
      <w:rPr>
        <w:rFonts w:hint="cs"/>
        <w:sz w:val="24"/>
        <w:szCs w:val="24"/>
        <w:rtl/>
        <w:lang w:bidi="fa-IR"/>
      </w:rPr>
      <w:t xml:space="preserve">                                             </w:t>
    </w:r>
    <w:r w:rsidR="00A5414D">
      <w:rPr>
        <w:rFonts w:hint="cs"/>
        <w:sz w:val="24"/>
        <w:szCs w:val="24"/>
        <w:rtl/>
        <w:lang w:bidi="fa-IR"/>
      </w:rPr>
      <w:t>شرای</w:t>
    </w:r>
    <w:r w:rsidR="0086010E" w:rsidRPr="0041412A">
      <w:rPr>
        <w:rFonts w:hint="cs"/>
        <w:sz w:val="24"/>
        <w:szCs w:val="24"/>
        <w:rtl/>
        <w:lang w:bidi="fa-IR"/>
      </w:rPr>
      <w:t xml:space="preserve">ط شرکت در </w:t>
    </w:r>
    <w:r w:rsidR="00DE0952">
      <w:rPr>
        <w:rFonts w:hint="cs"/>
        <w:sz w:val="24"/>
        <w:szCs w:val="24"/>
        <w:rtl/>
        <w:lang w:bidi="fa-IR"/>
      </w:rPr>
      <w:t>مناقصه</w:t>
    </w:r>
  </w:p>
  <w:p w14:paraId="45172562" w14:textId="369464D6" w:rsidR="00DB6CCD" w:rsidRPr="000161BE" w:rsidRDefault="00911048" w:rsidP="000161BE">
    <w:pPr>
      <w:pStyle w:val="Header"/>
      <w:bidi/>
      <w:jc w:val="center"/>
      <w:rPr>
        <w:b/>
        <w:bCs/>
        <w:sz w:val="28"/>
        <w:u w:val="single"/>
        <w:rtl/>
        <w:lang w:bidi="fa-IR"/>
      </w:rPr>
    </w:pPr>
    <w:r w:rsidRPr="000161BE">
      <w:rPr>
        <w:rFonts w:hint="cs"/>
        <w:sz w:val="24"/>
        <w:szCs w:val="24"/>
        <w:rtl/>
        <w:lang w:bidi="fa-IR"/>
      </w:rPr>
      <w:t xml:space="preserve"> </w:t>
    </w:r>
    <w:r w:rsidR="00741B69" w:rsidRPr="000161BE">
      <w:rPr>
        <w:rFonts w:hint="cs"/>
        <w:sz w:val="24"/>
        <w:szCs w:val="24"/>
        <w:u w:val="single"/>
        <w:rtl/>
        <w:lang w:bidi="fa-IR"/>
      </w:rPr>
      <w:t xml:space="preserve">ارزیابی کیفی </w:t>
    </w:r>
    <w:r w:rsidR="009F5CE2" w:rsidRPr="000161BE">
      <w:rPr>
        <w:rFonts w:hint="cs"/>
        <w:sz w:val="24"/>
        <w:szCs w:val="24"/>
        <w:u w:val="single"/>
        <w:rtl/>
        <w:lang w:bidi="fa-IR"/>
      </w:rPr>
      <w:t>مناقصه عمومی</w:t>
    </w:r>
    <w:r w:rsidR="004D4CB5" w:rsidRPr="000161BE">
      <w:rPr>
        <w:rFonts w:hint="cs"/>
        <w:sz w:val="24"/>
        <w:szCs w:val="24"/>
        <w:u w:val="single"/>
        <w:rtl/>
        <w:lang w:bidi="fa-IR"/>
      </w:rPr>
      <w:t xml:space="preserve"> یک مرحله ای</w:t>
    </w:r>
    <w:r w:rsidR="00C857D3" w:rsidRPr="000161BE">
      <w:rPr>
        <w:rFonts w:hint="cs"/>
        <w:sz w:val="20"/>
        <w:szCs w:val="24"/>
        <w:u w:val="single"/>
        <w:rtl/>
      </w:rPr>
      <w:t xml:space="preserve"> </w:t>
    </w:r>
    <w:r w:rsidR="000161BE" w:rsidRPr="000161BE">
      <w:rPr>
        <w:sz w:val="20"/>
        <w:szCs w:val="24"/>
        <w:u w:val="single"/>
        <w:rtl/>
      </w:rPr>
      <w:t>خر</w:t>
    </w:r>
    <w:r w:rsidR="000161BE" w:rsidRPr="000161BE">
      <w:rPr>
        <w:rFonts w:hint="cs"/>
        <w:sz w:val="20"/>
        <w:szCs w:val="24"/>
        <w:u w:val="single"/>
        <w:rtl/>
      </w:rPr>
      <w:t>ی</w:t>
    </w:r>
    <w:r w:rsidR="000161BE" w:rsidRPr="000161BE">
      <w:rPr>
        <w:rFonts w:hint="eastAsia"/>
        <w:sz w:val="20"/>
        <w:szCs w:val="24"/>
        <w:u w:val="single"/>
        <w:rtl/>
      </w:rPr>
      <w:t>د</w:t>
    </w:r>
    <w:r w:rsidR="00F6123B">
      <w:rPr>
        <w:rFonts w:hint="cs"/>
        <w:sz w:val="20"/>
        <w:szCs w:val="24"/>
        <w:u w:val="single"/>
        <w:rtl/>
        <w:lang w:bidi="fa-IR"/>
      </w:rPr>
      <w:t xml:space="preserve">قطعات یدکی </w:t>
    </w:r>
    <w:r w:rsidR="000161BE" w:rsidRPr="000161BE">
      <w:rPr>
        <w:sz w:val="20"/>
        <w:szCs w:val="24"/>
        <w:u w:val="single"/>
        <w:rtl/>
      </w:rPr>
      <w:t xml:space="preserve"> </w:t>
    </w:r>
    <w:r w:rsidR="00A0378B" w:rsidRPr="00A0378B">
      <w:rPr>
        <w:i w:val="0"/>
        <w:iCs/>
        <w:sz w:val="20"/>
        <w:szCs w:val="24"/>
        <w:u w:val="single"/>
      </w:rPr>
      <w:t>PARTS FOR ABB</w:t>
    </w:r>
  </w:p>
  <w:p w14:paraId="3CF1653F" w14:textId="2402042F" w:rsidR="00EC492F" w:rsidRPr="00590C03" w:rsidRDefault="00EC492F" w:rsidP="00715F17">
    <w:pPr>
      <w:jc w:val="center"/>
      <w:rPr>
        <w:b/>
        <w:bCs/>
        <w:i w:val="0"/>
        <w:sz w:val="20"/>
        <w:szCs w:val="20"/>
        <w:rtl/>
      </w:rPr>
    </w:pPr>
  </w:p>
  <w:p w14:paraId="48B75326" w14:textId="274FD6D5" w:rsidR="00DE7B49" w:rsidRPr="00356627" w:rsidRDefault="00DE7B49" w:rsidP="00EC492F">
    <w:pPr>
      <w:pStyle w:val="Header"/>
      <w:bidi/>
      <w:jc w:val="center"/>
      <w:rPr>
        <w:i w:val="0"/>
        <w:iCs/>
        <w:szCs w:val="22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A2E99"/>
    <w:multiLevelType w:val="hybridMultilevel"/>
    <w:tmpl w:val="59B615E6"/>
    <w:lvl w:ilvl="0" w:tplc="0E680F68">
      <w:numFmt w:val="bullet"/>
      <w:lvlText w:val=""/>
      <w:lvlJc w:val="left"/>
      <w:pPr>
        <w:tabs>
          <w:tab w:val="num" w:pos="397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54D7D"/>
    <w:multiLevelType w:val="singleLevel"/>
    <w:tmpl w:val="E9FCFE12"/>
    <w:lvl w:ilvl="0">
      <w:start w:val="1"/>
      <w:numFmt w:val="bullet"/>
      <w:lvlText w:val=""/>
      <w:lvlJc w:val="center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  <w:sz w:val="20"/>
        <w:szCs w:val="20"/>
        <w:vertAlign w:val="baseline"/>
        <w:lang w:bidi="ar-SA"/>
      </w:rPr>
    </w:lvl>
  </w:abstractNum>
  <w:abstractNum w:abstractNumId="2" w15:restartNumberingAfterBreak="0">
    <w:nsid w:val="6BB13D51"/>
    <w:multiLevelType w:val="hybridMultilevel"/>
    <w:tmpl w:val="6A76C64A"/>
    <w:lvl w:ilvl="0" w:tplc="7198507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D41B0"/>
    <w:multiLevelType w:val="hybridMultilevel"/>
    <w:tmpl w:val="F684E696"/>
    <w:lvl w:ilvl="0" w:tplc="9528AA90">
      <w:numFmt w:val="bullet"/>
      <w:lvlText w:val="-"/>
      <w:lvlJc w:val="left"/>
      <w:pPr>
        <w:ind w:left="1079" w:hanging="360"/>
      </w:pPr>
      <w:rPr>
        <w:rFonts w:ascii="Times New Roman" w:eastAsia="Times New Roman" w:hAnsi="Times New Roman" w:cs="Yagut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 w15:restartNumberingAfterBreak="0">
    <w:nsid w:val="7D1149E0"/>
    <w:multiLevelType w:val="singleLevel"/>
    <w:tmpl w:val="121054AE"/>
    <w:lvl w:ilvl="0">
      <w:start w:val="1"/>
      <w:numFmt w:val="decimal"/>
      <w:lvlText w:val="%1-"/>
      <w:lvlJc w:val="left"/>
      <w:pPr>
        <w:tabs>
          <w:tab w:val="num" w:pos="1260"/>
        </w:tabs>
        <w:ind w:left="1260" w:hanging="540"/>
      </w:pPr>
      <w:rPr>
        <w:rFonts w:hint="default"/>
        <w:b/>
        <w:sz w:val="26"/>
      </w:rPr>
    </w:lvl>
  </w:abstractNum>
  <w:num w:numId="1" w16cid:durableId="1285961059">
    <w:abstractNumId w:val="4"/>
    <w:lvlOverride w:ilvl="0">
      <w:startOverride w:val="1"/>
    </w:lvlOverride>
  </w:num>
  <w:num w:numId="2" w16cid:durableId="2200982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909252">
    <w:abstractNumId w:val="1"/>
  </w:num>
  <w:num w:numId="4" w16cid:durableId="410078410">
    <w:abstractNumId w:val="2"/>
  </w:num>
  <w:num w:numId="5" w16cid:durableId="1388651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CF1"/>
    <w:rsid w:val="000030BA"/>
    <w:rsid w:val="00010367"/>
    <w:rsid w:val="00011694"/>
    <w:rsid w:val="000161BE"/>
    <w:rsid w:val="0002433D"/>
    <w:rsid w:val="000375F0"/>
    <w:rsid w:val="00040496"/>
    <w:rsid w:val="0004789B"/>
    <w:rsid w:val="00051878"/>
    <w:rsid w:val="00060EA3"/>
    <w:rsid w:val="00097530"/>
    <w:rsid w:val="000A6C4B"/>
    <w:rsid w:val="000B0612"/>
    <w:rsid w:val="000C3E2B"/>
    <w:rsid w:val="000E2ABF"/>
    <w:rsid w:val="000F66D2"/>
    <w:rsid w:val="00100816"/>
    <w:rsid w:val="00101B7C"/>
    <w:rsid w:val="0011337C"/>
    <w:rsid w:val="00113ABF"/>
    <w:rsid w:val="001278B7"/>
    <w:rsid w:val="00127CA6"/>
    <w:rsid w:val="001656BE"/>
    <w:rsid w:val="001707B4"/>
    <w:rsid w:val="00181A99"/>
    <w:rsid w:val="001906EE"/>
    <w:rsid w:val="00195166"/>
    <w:rsid w:val="001A3ABD"/>
    <w:rsid w:val="001B7762"/>
    <w:rsid w:val="001C183D"/>
    <w:rsid w:val="001C3C0C"/>
    <w:rsid w:val="001D6F6F"/>
    <w:rsid w:val="001E361F"/>
    <w:rsid w:val="001E6C17"/>
    <w:rsid w:val="001F1114"/>
    <w:rsid w:val="0020172B"/>
    <w:rsid w:val="0020508D"/>
    <w:rsid w:val="002074F3"/>
    <w:rsid w:val="00212A91"/>
    <w:rsid w:val="002159E5"/>
    <w:rsid w:val="00216B0F"/>
    <w:rsid w:val="00220BBA"/>
    <w:rsid w:val="00223203"/>
    <w:rsid w:val="0023499A"/>
    <w:rsid w:val="002358D2"/>
    <w:rsid w:val="00257885"/>
    <w:rsid w:val="0026482E"/>
    <w:rsid w:val="00265FA5"/>
    <w:rsid w:val="00266487"/>
    <w:rsid w:val="00272218"/>
    <w:rsid w:val="00273A8B"/>
    <w:rsid w:val="00274529"/>
    <w:rsid w:val="00275D08"/>
    <w:rsid w:val="0028152E"/>
    <w:rsid w:val="002821CF"/>
    <w:rsid w:val="0028473F"/>
    <w:rsid w:val="00287EC5"/>
    <w:rsid w:val="00295EDD"/>
    <w:rsid w:val="00297C8F"/>
    <w:rsid w:val="002A235F"/>
    <w:rsid w:val="002A3212"/>
    <w:rsid w:val="002A3B82"/>
    <w:rsid w:val="002A7AB0"/>
    <w:rsid w:val="002B0165"/>
    <w:rsid w:val="002B67E6"/>
    <w:rsid w:val="002C5D24"/>
    <w:rsid w:val="002D5D34"/>
    <w:rsid w:val="002D648A"/>
    <w:rsid w:val="002F3BEC"/>
    <w:rsid w:val="002F7B10"/>
    <w:rsid w:val="003379EB"/>
    <w:rsid w:val="00344363"/>
    <w:rsid w:val="00354D4A"/>
    <w:rsid w:val="00356627"/>
    <w:rsid w:val="00362FCD"/>
    <w:rsid w:val="00382EE0"/>
    <w:rsid w:val="00386B06"/>
    <w:rsid w:val="003952AE"/>
    <w:rsid w:val="003A1FD7"/>
    <w:rsid w:val="003A28CC"/>
    <w:rsid w:val="003C063E"/>
    <w:rsid w:val="003C67C8"/>
    <w:rsid w:val="003D0481"/>
    <w:rsid w:val="003F3FE6"/>
    <w:rsid w:val="00413388"/>
    <w:rsid w:val="0041412A"/>
    <w:rsid w:val="004146D5"/>
    <w:rsid w:val="00414DBE"/>
    <w:rsid w:val="00420BB8"/>
    <w:rsid w:val="00424EE5"/>
    <w:rsid w:val="00432EFB"/>
    <w:rsid w:val="00436A59"/>
    <w:rsid w:val="00447940"/>
    <w:rsid w:val="004519D4"/>
    <w:rsid w:val="00461B34"/>
    <w:rsid w:val="004640C3"/>
    <w:rsid w:val="00473E23"/>
    <w:rsid w:val="004806F4"/>
    <w:rsid w:val="004924C0"/>
    <w:rsid w:val="0049704B"/>
    <w:rsid w:val="004A0B49"/>
    <w:rsid w:val="004B327F"/>
    <w:rsid w:val="004C3244"/>
    <w:rsid w:val="004C5943"/>
    <w:rsid w:val="004C59F0"/>
    <w:rsid w:val="004D0ABB"/>
    <w:rsid w:val="004D2946"/>
    <w:rsid w:val="004D4CB5"/>
    <w:rsid w:val="004E0389"/>
    <w:rsid w:val="004F3ED3"/>
    <w:rsid w:val="00500F73"/>
    <w:rsid w:val="00501C6A"/>
    <w:rsid w:val="005058AA"/>
    <w:rsid w:val="00507406"/>
    <w:rsid w:val="0051154B"/>
    <w:rsid w:val="00532099"/>
    <w:rsid w:val="00554B7A"/>
    <w:rsid w:val="00556152"/>
    <w:rsid w:val="00565417"/>
    <w:rsid w:val="005808F9"/>
    <w:rsid w:val="005907B5"/>
    <w:rsid w:val="005A2A4C"/>
    <w:rsid w:val="005F47DD"/>
    <w:rsid w:val="005F6C77"/>
    <w:rsid w:val="00600888"/>
    <w:rsid w:val="00614199"/>
    <w:rsid w:val="006178C8"/>
    <w:rsid w:val="006222F2"/>
    <w:rsid w:val="00632476"/>
    <w:rsid w:val="00633760"/>
    <w:rsid w:val="00634B27"/>
    <w:rsid w:val="006430DF"/>
    <w:rsid w:val="006531AE"/>
    <w:rsid w:val="00656E35"/>
    <w:rsid w:val="00657BD2"/>
    <w:rsid w:val="00657F07"/>
    <w:rsid w:val="00663575"/>
    <w:rsid w:val="0066461B"/>
    <w:rsid w:val="00666A6A"/>
    <w:rsid w:val="00667346"/>
    <w:rsid w:val="0067356C"/>
    <w:rsid w:val="00683321"/>
    <w:rsid w:val="00692C30"/>
    <w:rsid w:val="0069750C"/>
    <w:rsid w:val="006A1D0E"/>
    <w:rsid w:val="006B1B7D"/>
    <w:rsid w:val="006B500B"/>
    <w:rsid w:val="006B7CC7"/>
    <w:rsid w:val="006C2D11"/>
    <w:rsid w:val="006C4A63"/>
    <w:rsid w:val="006C7AC7"/>
    <w:rsid w:val="006D081D"/>
    <w:rsid w:val="006D39DA"/>
    <w:rsid w:val="00707F71"/>
    <w:rsid w:val="007111E0"/>
    <w:rsid w:val="00715F17"/>
    <w:rsid w:val="007205CF"/>
    <w:rsid w:val="00726D48"/>
    <w:rsid w:val="00730227"/>
    <w:rsid w:val="007349A0"/>
    <w:rsid w:val="00734C4D"/>
    <w:rsid w:val="00740BD6"/>
    <w:rsid w:val="00741B69"/>
    <w:rsid w:val="00747768"/>
    <w:rsid w:val="0076405E"/>
    <w:rsid w:val="0077378C"/>
    <w:rsid w:val="00774D06"/>
    <w:rsid w:val="00787050"/>
    <w:rsid w:val="00787C69"/>
    <w:rsid w:val="0079448A"/>
    <w:rsid w:val="007A0E32"/>
    <w:rsid w:val="007A10AA"/>
    <w:rsid w:val="007A23B2"/>
    <w:rsid w:val="007B1F47"/>
    <w:rsid w:val="007B40DF"/>
    <w:rsid w:val="007D3D21"/>
    <w:rsid w:val="007D6D0F"/>
    <w:rsid w:val="007D7AF0"/>
    <w:rsid w:val="007E01FB"/>
    <w:rsid w:val="007E0A71"/>
    <w:rsid w:val="007E37F3"/>
    <w:rsid w:val="007F1565"/>
    <w:rsid w:val="007F5E3E"/>
    <w:rsid w:val="007F7360"/>
    <w:rsid w:val="00806619"/>
    <w:rsid w:val="00824C12"/>
    <w:rsid w:val="0082745F"/>
    <w:rsid w:val="00830AE9"/>
    <w:rsid w:val="00856716"/>
    <w:rsid w:val="0086010E"/>
    <w:rsid w:val="008606C9"/>
    <w:rsid w:val="00861B94"/>
    <w:rsid w:val="00863E7A"/>
    <w:rsid w:val="00865D8E"/>
    <w:rsid w:val="008952A9"/>
    <w:rsid w:val="008A19FA"/>
    <w:rsid w:val="008A23A1"/>
    <w:rsid w:val="008A44D5"/>
    <w:rsid w:val="008B05FB"/>
    <w:rsid w:val="008C2537"/>
    <w:rsid w:val="008C276A"/>
    <w:rsid w:val="008C3206"/>
    <w:rsid w:val="008C392C"/>
    <w:rsid w:val="008C714C"/>
    <w:rsid w:val="008E0954"/>
    <w:rsid w:val="008E3EF2"/>
    <w:rsid w:val="008F484D"/>
    <w:rsid w:val="00902B68"/>
    <w:rsid w:val="00907CA2"/>
    <w:rsid w:val="00911048"/>
    <w:rsid w:val="00911DB2"/>
    <w:rsid w:val="00911E5E"/>
    <w:rsid w:val="00912BA1"/>
    <w:rsid w:val="00916C75"/>
    <w:rsid w:val="00927314"/>
    <w:rsid w:val="00930EB2"/>
    <w:rsid w:val="00936337"/>
    <w:rsid w:val="00951F81"/>
    <w:rsid w:val="00960578"/>
    <w:rsid w:val="00961B5C"/>
    <w:rsid w:val="00964DF9"/>
    <w:rsid w:val="00970577"/>
    <w:rsid w:val="00974605"/>
    <w:rsid w:val="0097524E"/>
    <w:rsid w:val="00992940"/>
    <w:rsid w:val="009946AC"/>
    <w:rsid w:val="009A5D5A"/>
    <w:rsid w:val="009B62AE"/>
    <w:rsid w:val="009C1006"/>
    <w:rsid w:val="009C1C28"/>
    <w:rsid w:val="009D10C0"/>
    <w:rsid w:val="009E29A8"/>
    <w:rsid w:val="009F5CE2"/>
    <w:rsid w:val="009F6C59"/>
    <w:rsid w:val="00A0378B"/>
    <w:rsid w:val="00A0492A"/>
    <w:rsid w:val="00A069E9"/>
    <w:rsid w:val="00A26BC7"/>
    <w:rsid w:val="00A30AD9"/>
    <w:rsid w:val="00A4212F"/>
    <w:rsid w:val="00A475F5"/>
    <w:rsid w:val="00A513AE"/>
    <w:rsid w:val="00A51C06"/>
    <w:rsid w:val="00A5414D"/>
    <w:rsid w:val="00A6186D"/>
    <w:rsid w:val="00A64284"/>
    <w:rsid w:val="00A664A0"/>
    <w:rsid w:val="00A67AFC"/>
    <w:rsid w:val="00A72917"/>
    <w:rsid w:val="00A72975"/>
    <w:rsid w:val="00A75375"/>
    <w:rsid w:val="00A77981"/>
    <w:rsid w:val="00A94D4C"/>
    <w:rsid w:val="00AA2133"/>
    <w:rsid w:val="00AA484D"/>
    <w:rsid w:val="00AB6B01"/>
    <w:rsid w:val="00AC4F33"/>
    <w:rsid w:val="00AC5023"/>
    <w:rsid w:val="00AF137C"/>
    <w:rsid w:val="00B45F25"/>
    <w:rsid w:val="00B45FCE"/>
    <w:rsid w:val="00B547E3"/>
    <w:rsid w:val="00B550E3"/>
    <w:rsid w:val="00B8383A"/>
    <w:rsid w:val="00B959EC"/>
    <w:rsid w:val="00BA49C5"/>
    <w:rsid w:val="00BA6BAA"/>
    <w:rsid w:val="00BA7661"/>
    <w:rsid w:val="00BB49EA"/>
    <w:rsid w:val="00BE0B93"/>
    <w:rsid w:val="00BE5068"/>
    <w:rsid w:val="00BE6171"/>
    <w:rsid w:val="00BF02EE"/>
    <w:rsid w:val="00BF4D30"/>
    <w:rsid w:val="00C01372"/>
    <w:rsid w:val="00C0319D"/>
    <w:rsid w:val="00C1644A"/>
    <w:rsid w:val="00C2316E"/>
    <w:rsid w:val="00C34381"/>
    <w:rsid w:val="00C34835"/>
    <w:rsid w:val="00C34BF9"/>
    <w:rsid w:val="00C363C3"/>
    <w:rsid w:val="00C459AE"/>
    <w:rsid w:val="00C54A48"/>
    <w:rsid w:val="00C72029"/>
    <w:rsid w:val="00C857D3"/>
    <w:rsid w:val="00CA2CE9"/>
    <w:rsid w:val="00CA53E9"/>
    <w:rsid w:val="00CA6F74"/>
    <w:rsid w:val="00CB139E"/>
    <w:rsid w:val="00CC253B"/>
    <w:rsid w:val="00CE06E3"/>
    <w:rsid w:val="00CE0DD9"/>
    <w:rsid w:val="00CE4DC4"/>
    <w:rsid w:val="00CE51F3"/>
    <w:rsid w:val="00CF0A45"/>
    <w:rsid w:val="00CF1923"/>
    <w:rsid w:val="00CF1DC5"/>
    <w:rsid w:val="00CF4A3B"/>
    <w:rsid w:val="00CF4DA1"/>
    <w:rsid w:val="00CF5B27"/>
    <w:rsid w:val="00D112F6"/>
    <w:rsid w:val="00D1528E"/>
    <w:rsid w:val="00D15FF7"/>
    <w:rsid w:val="00D16C1D"/>
    <w:rsid w:val="00D215E0"/>
    <w:rsid w:val="00D267B4"/>
    <w:rsid w:val="00D271CA"/>
    <w:rsid w:val="00D36D35"/>
    <w:rsid w:val="00D551BF"/>
    <w:rsid w:val="00D56613"/>
    <w:rsid w:val="00D56D5A"/>
    <w:rsid w:val="00D62EEF"/>
    <w:rsid w:val="00D743DF"/>
    <w:rsid w:val="00D74D64"/>
    <w:rsid w:val="00D757A9"/>
    <w:rsid w:val="00D7606B"/>
    <w:rsid w:val="00D77E08"/>
    <w:rsid w:val="00D81D98"/>
    <w:rsid w:val="00D82103"/>
    <w:rsid w:val="00DA2CC5"/>
    <w:rsid w:val="00DA5BB9"/>
    <w:rsid w:val="00DB31F1"/>
    <w:rsid w:val="00DB6CCD"/>
    <w:rsid w:val="00DC2467"/>
    <w:rsid w:val="00DC2483"/>
    <w:rsid w:val="00DC6C3A"/>
    <w:rsid w:val="00DD18B0"/>
    <w:rsid w:val="00DE0952"/>
    <w:rsid w:val="00DE7B49"/>
    <w:rsid w:val="00DF575A"/>
    <w:rsid w:val="00E04981"/>
    <w:rsid w:val="00E10098"/>
    <w:rsid w:val="00E11950"/>
    <w:rsid w:val="00E21FD5"/>
    <w:rsid w:val="00E24CD4"/>
    <w:rsid w:val="00E34567"/>
    <w:rsid w:val="00E41A5D"/>
    <w:rsid w:val="00E5586D"/>
    <w:rsid w:val="00E728B4"/>
    <w:rsid w:val="00E8425A"/>
    <w:rsid w:val="00E856BF"/>
    <w:rsid w:val="00E90CC8"/>
    <w:rsid w:val="00E93433"/>
    <w:rsid w:val="00EA6318"/>
    <w:rsid w:val="00EB0CF1"/>
    <w:rsid w:val="00EC1869"/>
    <w:rsid w:val="00EC492F"/>
    <w:rsid w:val="00EE2E75"/>
    <w:rsid w:val="00EE70E5"/>
    <w:rsid w:val="00EE72D4"/>
    <w:rsid w:val="00EF7108"/>
    <w:rsid w:val="00F26B2D"/>
    <w:rsid w:val="00F373D1"/>
    <w:rsid w:val="00F41AB1"/>
    <w:rsid w:val="00F6123B"/>
    <w:rsid w:val="00F76852"/>
    <w:rsid w:val="00F84DDC"/>
    <w:rsid w:val="00F86ED2"/>
    <w:rsid w:val="00F94ED4"/>
    <w:rsid w:val="00F97FF9"/>
    <w:rsid w:val="00FA183D"/>
    <w:rsid w:val="00FA1A9A"/>
    <w:rsid w:val="00FA3EAF"/>
    <w:rsid w:val="00FB55C4"/>
    <w:rsid w:val="00FB711D"/>
    <w:rsid w:val="00FC1DFE"/>
    <w:rsid w:val="00FC487A"/>
    <w:rsid w:val="00FD0EA6"/>
    <w:rsid w:val="00FE04B1"/>
    <w:rsid w:val="00FE68C7"/>
    <w:rsid w:val="00FF1C07"/>
    <w:rsid w:val="00FF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,"/>
  <w14:docId w14:val="764E4977"/>
  <w15:chartTrackingRefBased/>
  <w15:docId w15:val="{B8DE94C3-6041-4E63-AFAA-791BF0FB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0CF1"/>
    <w:rPr>
      <w:rFonts w:cs="B Nazanin"/>
      <w:i/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EB0CF1"/>
    <w:pPr>
      <w:keepNext/>
      <w:bidi/>
      <w:ind w:left="651" w:hanging="651"/>
      <w:jc w:val="lowKashida"/>
      <w:outlineLvl w:val="1"/>
    </w:pPr>
    <w:rPr>
      <w:rFonts w:cs="Nazanin"/>
      <w:b/>
      <w:bCs/>
      <w:i w:val="0"/>
      <w:sz w:val="20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B0CF1"/>
    <w:pPr>
      <w:bidi/>
      <w:jc w:val="lowKashida"/>
    </w:pPr>
    <w:rPr>
      <w:rFonts w:cs="Nazanin"/>
      <w:i w:val="0"/>
      <w:sz w:val="20"/>
      <w:szCs w:val="26"/>
    </w:rPr>
  </w:style>
  <w:style w:type="paragraph" w:styleId="Header">
    <w:name w:val="header"/>
    <w:basedOn w:val="Normal"/>
    <w:link w:val="HeaderChar"/>
    <w:rsid w:val="00E8425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8425A"/>
    <w:rPr>
      <w:rFonts w:cs="B Nazanin"/>
      <w:i/>
      <w:sz w:val="22"/>
      <w:szCs w:val="28"/>
    </w:rPr>
  </w:style>
  <w:style w:type="paragraph" w:styleId="Footer">
    <w:name w:val="footer"/>
    <w:basedOn w:val="Normal"/>
    <w:link w:val="FooterChar"/>
    <w:uiPriority w:val="99"/>
    <w:rsid w:val="00E8425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8425A"/>
    <w:rPr>
      <w:rFonts w:cs="B Nazanin"/>
      <w:i/>
      <w:sz w:val="22"/>
      <w:szCs w:val="28"/>
    </w:rPr>
  </w:style>
  <w:style w:type="paragraph" w:styleId="BalloonText">
    <w:name w:val="Balloon Text"/>
    <w:basedOn w:val="Normal"/>
    <w:link w:val="BalloonTextChar"/>
    <w:rsid w:val="001278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278B7"/>
    <w:rPr>
      <w:rFonts w:ascii="Segoe UI" w:hAnsi="Segoe UI" w:cs="Segoe UI"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32EFB"/>
    <w:rPr>
      <w:rFonts w:cs="Nazanin"/>
      <w:b/>
      <w:bCs/>
      <w:szCs w:val="26"/>
      <w:u w:val="single"/>
    </w:rPr>
  </w:style>
  <w:style w:type="paragraph" w:styleId="ListParagraph">
    <w:name w:val="List Paragraph"/>
    <w:basedOn w:val="Normal"/>
    <w:uiPriority w:val="34"/>
    <w:qFormat/>
    <w:rsid w:val="008F484D"/>
    <w:pPr>
      <w:ind w:left="720"/>
      <w:contextualSpacing/>
    </w:pPr>
  </w:style>
  <w:style w:type="table" w:styleId="TableGrid">
    <w:name w:val="Table Grid"/>
    <w:basedOn w:val="TableNormal"/>
    <w:uiPriority w:val="59"/>
    <w:rsid w:val="008F48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qFormat/>
    <w:rsid w:val="00657B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143DC-8454-47F0-8B36-3E2C32DC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181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موضوع : شرايط شركت درمناقصه تامين خدمات عمومي (تنطيفات، آبدارخانه و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موضوع : شرايط شركت درمناقصه تامين خدمات عمومي (تنطيفات، آبدارخانه و</dc:title>
  <dc:subject/>
  <dc:creator>Ahmad Kamandari</dc:creator>
  <cp:keywords/>
  <dc:description/>
  <cp:lastModifiedBy>Soliman Shahriyari</cp:lastModifiedBy>
  <cp:revision>97</cp:revision>
  <cp:lastPrinted>2018-09-11T09:02:00Z</cp:lastPrinted>
  <dcterms:created xsi:type="dcterms:W3CDTF">2022-04-04T10:53:00Z</dcterms:created>
  <dcterms:modified xsi:type="dcterms:W3CDTF">2024-07-27T07:02:00Z</dcterms:modified>
</cp:coreProperties>
</file>